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北师大版小学数学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三年级下册</w:t>
      </w:r>
      <w:r>
        <w:rPr>
          <w:rFonts w:hint="eastAsia" w:ascii="黑体" w:hAnsi="黑体" w:eastAsia="黑体" w:cs="宋体"/>
          <w:b/>
          <w:sz w:val="30"/>
          <w:szCs w:val="30"/>
        </w:rPr>
        <w:t>《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吃西瓜</w:t>
      </w:r>
      <w:r>
        <w:rPr>
          <w:rFonts w:hint="eastAsia" w:ascii="黑体" w:hAnsi="黑体" w:eastAsia="黑体" w:cs="宋体"/>
          <w:b/>
          <w:sz w:val="30"/>
          <w:szCs w:val="30"/>
        </w:rPr>
        <w:t>》导学单</w:t>
      </w:r>
    </w:p>
    <w:p>
      <w:pPr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 xml:space="preserve">   班级:                  姓名:                     等级:</w:t>
      </w:r>
    </w:p>
    <w:tbl>
      <w:tblPr>
        <w:tblStyle w:val="4"/>
        <w:tblW w:w="9027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2"/>
        <w:gridCol w:w="16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我的学习目标：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我会根据境提分数问题。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我会用准确的语言表达同分母分数加减法的算法。</w:t>
            </w:r>
          </w:p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3.  我会正确计算同分母分数加减法，并解决一些简单问题。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我的学习过程：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</w:rPr>
            </w:pPr>
            <w:r>
              <w:rPr>
                <w:rFonts w:hint="eastAsia"/>
              </w:rPr>
              <w:t xml:space="preserve">（一）温习巩固： </w:t>
            </w:r>
          </w:p>
          <w:p>
            <w:pPr>
              <w:ind w:firstLine="105" w:firstLineChars="50"/>
              <w:rPr>
                <w:rFonts w:hint="eastAsia"/>
              </w:rPr>
            </w:pPr>
            <w:r>
              <w:rPr>
                <w:rFonts w:hint="eastAsia"/>
              </w:rPr>
              <w:t>1.看汉字</w:t>
            </w:r>
            <w:r>
              <w:rPr>
                <w:rFonts w:hint="eastAsia"/>
                <w:b/>
                <w:sz w:val="32"/>
                <w:szCs w:val="32"/>
              </w:rPr>
              <w:t>“田”</w:t>
            </w:r>
            <w:r>
              <w:rPr>
                <w:rFonts w:hint="eastAsia"/>
              </w:rPr>
              <w:t>你能想到那些分数：</w:t>
            </w:r>
            <w:r>
              <w:rPr>
                <w:rFonts w:hint="eastAsia"/>
                <w:u w:val="single"/>
              </w:rPr>
              <w:t xml:space="preserve">                           </w:t>
            </w:r>
            <w:r>
              <w:rPr>
                <w:rFonts w:hint="eastAsia"/>
              </w:rPr>
              <w:t>。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2.说一说分数“  </w:t>
            </w:r>
            <w:r>
              <w:rPr>
                <w:rFonts w:hint="eastAsia" w:ascii="宋体" w:hAnsi="宋体"/>
                <w:sz w:val="24"/>
              </w:rPr>
              <w:fldChar w:fldCharType="begin"/>
            </w:r>
            <w:r>
              <w:rPr>
                <w:rFonts w:hint="eastAsia" w:ascii="宋体" w:hAnsi="宋体"/>
                <w:sz w:val="24"/>
              </w:rPr>
              <w:instrText xml:space="preserve"> EQ \F(1,4) </w:instrText>
            </w:r>
            <w:r>
              <w:rPr>
                <w:rFonts w:hint="eastAsia" w:ascii="宋体" w:hAnsi="宋体"/>
                <w:sz w:val="24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 xml:space="preserve"> 、</w:t>
            </w:r>
            <w:r>
              <w:rPr>
                <w:rFonts w:hint="eastAsia" w:ascii="宋体" w:hAnsi="宋体"/>
                <w:position w:val="-24"/>
                <w:sz w:val="24"/>
              </w:rPr>
              <w:object>
                <v:shape id="_x0000_i1025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4"/>
              </w:rPr>
              <w:t xml:space="preserve">  、</w:t>
            </w:r>
            <w:r>
              <w:rPr>
                <w:rFonts w:hint="eastAsia" w:ascii="新宋体" w:hAnsi="新宋体" w:eastAsia="新宋体" w:cs="新宋体"/>
                <w:sz w:val="24"/>
              </w:rPr>
              <w:fldChar w:fldCharType="begin"/>
            </w:r>
            <w:r>
              <w:rPr>
                <w:rFonts w:hint="eastAsia" w:ascii="新宋体" w:hAnsi="新宋体" w:eastAsia="新宋体" w:cs="新宋体"/>
                <w:sz w:val="24"/>
              </w:rPr>
              <w:instrText xml:space="preserve"> EQ \F(2,9) </w:instrText>
            </w:r>
            <w:r>
              <w:rPr>
                <w:rFonts w:hint="eastAsia" w:ascii="新宋体" w:hAnsi="新宋体" w:eastAsia="新宋体" w:cs="新宋体"/>
                <w:sz w:val="24"/>
              </w:rPr>
              <w:fldChar w:fldCharType="end"/>
            </w:r>
            <w:r>
              <w:rPr>
                <w:rFonts w:hint="eastAsia" w:ascii="新宋体" w:hAnsi="新宋体" w:eastAsia="新宋体" w:cs="新宋体"/>
                <w:sz w:val="24"/>
              </w:rPr>
              <w:t xml:space="preserve">  、</w:t>
            </w:r>
            <w:r>
              <w:rPr>
                <w:rFonts w:hint="eastAsia" w:ascii="新宋体" w:hAnsi="新宋体" w:eastAsia="新宋体" w:cs="新宋体"/>
                <w:sz w:val="24"/>
              </w:rPr>
              <w:fldChar w:fldCharType="begin"/>
            </w:r>
            <w:r>
              <w:rPr>
                <w:rFonts w:hint="eastAsia" w:ascii="新宋体" w:hAnsi="新宋体" w:eastAsia="新宋体" w:cs="新宋体"/>
                <w:sz w:val="24"/>
              </w:rPr>
              <w:instrText xml:space="preserve"> EQ \F(5,8) </w:instrText>
            </w:r>
            <w:r>
              <w:rPr>
                <w:rFonts w:hint="eastAsia" w:ascii="新宋体" w:hAnsi="新宋体" w:eastAsia="新宋体" w:cs="新宋体"/>
                <w:sz w:val="24"/>
              </w:rPr>
              <w:fldChar w:fldCharType="end"/>
            </w:r>
            <w:r>
              <w:rPr>
                <w:rFonts w:hint="eastAsia" w:ascii="新宋体" w:hAnsi="新宋体" w:eastAsia="新宋体" w:cs="新宋体"/>
                <w:sz w:val="24"/>
              </w:rPr>
              <w:t xml:space="preserve"> ”表示什么意思？</w:t>
            </w:r>
          </w:p>
          <w:p>
            <w:pPr>
              <w:rPr>
                <w:rFonts w:hint="eastAsia"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(二)</w:t>
            </w:r>
            <w:r>
              <w:rPr>
                <w:rFonts w:ascii="新宋体" w:hAnsi="新宋体" w:eastAsia="新宋体" w:cs="新宋体"/>
                <w:sz w:val="24"/>
              </w:rPr>
              <w:t xml:space="preserve"> </w:t>
            </w:r>
            <w:r>
              <w:rPr>
                <w:rFonts w:hint="eastAsia" w:ascii="新宋体" w:hAnsi="新宋体" w:eastAsia="新宋体" w:cs="新宋体"/>
                <w:sz w:val="24"/>
              </w:rPr>
              <w:t>1.情境（获取数学信息）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 xml:space="preserve">        </w:t>
            </w:r>
            <w:r>
              <w:rPr>
                <w:rFonts w:ascii="新宋体" w:hAnsi="新宋体" w:eastAsia="新宋体" w:cs="新宋体"/>
                <w:sz w:val="24"/>
              </w:rPr>
              <w:drawing>
                <wp:inline distT="0" distB="0" distL="114300" distR="114300">
                  <wp:extent cx="1418590" cy="531495"/>
                  <wp:effectExtent l="0" t="0" r="10160" b="1905"/>
                  <wp:docPr id="47" name="图片 43" descr="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3" descr="21.pn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859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新宋体" w:hAnsi="新宋体" w:eastAsia="新宋体" w:cs="新宋体"/>
                <w:sz w:val="24"/>
              </w:rPr>
              <w:t xml:space="preserve">   </w:t>
            </w:r>
            <w:r>
              <w:rPr>
                <w:rFonts w:ascii="新宋体" w:hAnsi="新宋体" w:eastAsia="新宋体" w:cs="新宋体"/>
                <w:sz w:val="24"/>
              </w:rPr>
              <w:drawing>
                <wp:inline distT="0" distB="0" distL="114300" distR="114300">
                  <wp:extent cx="1557655" cy="521970"/>
                  <wp:effectExtent l="0" t="0" r="4445" b="11430"/>
                  <wp:docPr id="48" name="图片 44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4" descr="22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655" cy="521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新宋体" w:hAnsi="新宋体" w:eastAsia="新宋体" w:cs="新宋体"/>
                <w:sz w:val="24"/>
              </w:rPr>
              <w:t xml:space="preserve">           </w:t>
            </w:r>
          </w:p>
          <w:p>
            <w:pPr>
              <w:rPr>
                <w:rFonts w:hint="eastAsia"/>
              </w:rPr>
            </w:pPr>
            <w:r>
              <w:rPr>
                <w:rFonts w:ascii="新宋体" w:hAnsi="新宋体" w:eastAsia="新宋体" w:cs="新宋体"/>
                <w:sz w:val="24"/>
              </w:rPr>
              <w:drawing>
                <wp:inline distT="0" distB="0" distL="114300" distR="114300">
                  <wp:extent cx="2788920" cy="1083945"/>
                  <wp:effectExtent l="0" t="0" r="11430" b="1905"/>
                  <wp:docPr id="49" name="图片 42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2" descr="20.pn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8920" cy="1083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</w:rPr>
              <w:t>2.我能根据数学信息提出哪些</w:t>
            </w:r>
            <w:r>
              <w:rPr>
                <w:rFonts w:hint="eastAsia"/>
                <w:b/>
                <w:sz w:val="28"/>
                <w:szCs w:val="28"/>
              </w:rPr>
              <w:t>分数问题。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3.我会解决问题，正确计算。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问题1：列出算式          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</w:rPr>
              <w:instrText xml:space="preserve"> INCLUDEPICTURE "../AppData/Roaming/Tencent/Users/182394792/QQ/WinTemp/RichOle/W)3%25F%5b~F%5d4H~%7d%7bDZ7_V4N48.png" \* MERGEFORMAT </w:instrText>
            </w:r>
            <w:r>
              <w:rPr>
                <w:rFonts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114300" distR="114300">
                  <wp:extent cx="2215515" cy="378460"/>
                  <wp:effectExtent l="0" t="0" r="13335" b="2540"/>
                  <wp:docPr id="46" name="图片 49" descr="W)3%F[~F]4H~}{DZ7_V4N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9" descr="W)3%F[~F]4H~}{DZ7_V4N4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5515" cy="378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</w:rPr>
              <w:fldChar w:fldCharType="end"/>
            </w:r>
          </w:p>
          <w:p>
            <w:pPr>
              <w:widowControl/>
              <w:ind w:firstLine="105" w:firstLineChars="5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我会用小纸片折一折、涂一涂。（算出结果）</w:t>
            </w:r>
          </w:p>
          <w:p>
            <w:pPr>
              <w:widowControl/>
              <w:ind w:firstLine="105" w:firstLineChars="5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完成后与小组的同学交流自己的想法。</w:t>
            </w:r>
          </w:p>
          <w:p>
            <w:pPr>
              <w:widowControl/>
              <w:ind w:firstLine="105" w:firstLineChars="5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ind w:firstLine="120" w:firstLineChars="5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问题2：列出算式</w:t>
            </w:r>
          </w:p>
          <w:p>
            <w:pPr>
              <w:widowControl/>
              <w:ind w:firstLine="120" w:firstLineChars="5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</w:rPr>
              <w:instrText xml:space="preserve"> INCLUDEPICTURE "../AppData/Roaming/Tencent/Users/182394792/QQ/WinTemp/RichOle/W)3%25F%5b~F%5d4H~%7d%7bDZ7_V4N48.png" \* MERGEFORMAT </w:instrText>
            </w:r>
            <w:r>
              <w:rPr>
                <w:rFonts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114300" distR="114300">
                  <wp:extent cx="2215515" cy="378460"/>
                  <wp:effectExtent l="0" t="0" r="13335" b="2540"/>
                  <wp:docPr id="50" name="图片 50" descr="W)3%F[~F]4H~}{DZ7_V4N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 descr="W)3%F[~F]4H~}{DZ7_V4N4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5515" cy="378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</w:rPr>
              <w:fldChar w:fldCharType="end"/>
            </w:r>
          </w:p>
          <w:p>
            <w:pPr>
              <w:widowControl/>
              <w:ind w:left="42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我会写计算过程：</w:t>
            </w:r>
          </w:p>
          <w:p>
            <w:pPr>
              <w:widowControl/>
              <w:ind w:left="42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42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 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（与同桌同学交流）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4．认真观察上面两个算式的分数有什么特点？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。</w:t>
            </w:r>
          </w:p>
          <w:p>
            <w:pPr>
              <w:pStyle w:val="2"/>
              <w:rPr>
                <w:rFonts w:hint="eastAsia" w:hAnsi="宋体" w:cs="宋体"/>
                <w:b/>
                <w:sz w:val="24"/>
                <w:szCs w:val="24"/>
              </w:rPr>
            </w:pPr>
          </w:p>
          <w:p>
            <w:pPr>
              <w:pStyle w:val="2"/>
              <w:numPr>
                <w:ilvl w:val="0"/>
                <w:numId w:val="2"/>
              </w:numPr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我在计算的过程中发现：</w:t>
            </w:r>
            <w:r>
              <w:rPr>
                <w:rFonts w:hint="eastAsia"/>
                <w:sz w:val="24"/>
                <w:u w:val="single"/>
              </w:rPr>
              <w:t xml:space="preserve">                                                </w:t>
            </w:r>
          </w:p>
          <w:p>
            <w:pPr>
              <w:widowControl/>
              <w:ind w:firstLine="105" w:firstLineChars="5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问题三3：</w:t>
            </w:r>
            <w:r>
              <w:rPr>
                <w:rFonts w:hint="eastAsia" w:ascii="宋体" w:hAnsi="宋体" w:cs="宋体"/>
                <w:kern w:val="0"/>
                <w:szCs w:val="21"/>
              </w:rPr>
              <w:t>列出算式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tab/>
            </w:r>
            <w:r>
              <w:rPr>
                <w:rFonts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</w:rPr>
              <w:instrText xml:space="preserve"> INCLUDEPICTURE "../AppData/Roaming/Tencent/Users/182394792/QQ/WinTemp/RichOle/YBD(%7dHGSGP559QW_RYZ6HQ7.png" \* MERGEFORMAT </w:instrText>
            </w:r>
            <w:r>
              <w:rPr>
                <w:rFonts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114300" distR="114300">
                  <wp:extent cx="3300730" cy="572770"/>
                  <wp:effectExtent l="0" t="0" r="13970" b="17780"/>
                  <wp:docPr id="51" name="图片 51" descr="YBD(}HGSGP559QW_RYZ6HQ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1" descr="YBD(}HGSGP559QW_RYZ6HQ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0730" cy="572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</w:rPr>
              <w:fldChar w:fldCharType="end"/>
            </w:r>
          </w:p>
          <w:p>
            <w:pPr>
              <w:tabs>
                <w:tab w:val="left" w:pos="3495"/>
              </w:tabs>
              <w:rPr>
                <w:rFonts w:hint="eastAsia"/>
              </w:rPr>
            </w:pPr>
            <w:r>
              <w:rPr>
                <w:rFonts w:hint="eastAsia"/>
              </w:rPr>
              <w:t>思考：算式中的“1”表示什么意思？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这个“1”被平均分成了（    ）份，也就是有（   ）个  </w:t>
            </w:r>
            <w:r>
              <w:rPr>
                <w:rFonts w:hint="eastAsia" w:ascii="新宋体" w:hAnsi="新宋体" w:eastAsia="新宋体" w:cs="新宋体"/>
                <w:b/>
                <w:sz w:val="24"/>
              </w:rPr>
              <w:fldChar w:fldCharType="begin"/>
            </w:r>
            <w:r>
              <w:rPr>
                <w:rFonts w:hint="eastAsia" w:ascii="新宋体" w:hAnsi="新宋体" w:eastAsia="新宋体" w:cs="新宋体"/>
                <w:b/>
                <w:sz w:val="24"/>
              </w:rPr>
              <w:instrText xml:space="preserve"> EQ \F(1,8) </w:instrText>
            </w:r>
            <w:r>
              <w:rPr>
                <w:rFonts w:hint="eastAsia" w:ascii="新宋体" w:hAnsi="新宋体" w:eastAsia="新宋体" w:cs="新宋体"/>
                <w:b/>
                <w:sz w:val="24"/>
              </w:rPr>
              <w:fldChar w:fldCharType="end"/>
            </w:r>
            <w:r>
              <w:rPr>
                <w:rFonts w:hint="eastAsia"/>
              </w:rPr>
              <w:t>，大熊和小熊吃了其中的（  ）个</w:t>
            </w:r>
            <w:r>
              <w:rPr>
                <w:rFonts w:hint="eastAsia" w:ascii="新宋体" w:hAnsi="新宋体" w:eastAsia="新宋体" w:cs="新宋体"/>
                <w:b/>
                <w:sz w:val="24"/>
              </w:rPr>
              <w:fldChar w:fldCharType="begin"/>
            </w:r>
            <w:r>
              <w:rPr>
                <w:rFonts w:hint="eastAsia" w:ascii="新宋体" w:hAnsi="新宋体" w:eastAsia="新宋体" w:cs="新宋体"/>
                <w:b/>
                <w:sz w:val="24"/>
              </w:rPr>
              <w:instrText xml:space="preserve"> EQ \F(1,8) </w:instrText>
            </w:r>
            <w:r>
              <w:rPr>
                <w:rFonts w:hint="eastAsia" w:ascii="新宋体" w:hAnsi="新宋体" w:eastAsia="新宋体" w:cs="新宋体"/>
                <w:b/>
                <w:sz w:val="24"/>
              </w:rPr>
              <w:fldChar w:fldCharType="end"/>
            </w:r>
            <w:r>
              <w:rPr>
                <w:rFonts w:hint="eastAsia"/>
              </w:rPr>
              <w:t>，还剩下（       ） 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巩固练习</w:t>
            </w:r>
            <w:r>
              <w:rPr>
                <w:rFonts w:hint="eastAsia"/>
                <w:b/>
                <w:sz w:val="28"/>
                <w:szCs w:val="28"/>
              </w:rPr>
              <w:t xml:space="preserve">：1.涂一涂、算一算。         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</w:rPr>
              <w:instrText xml:space="preserve"> INCLUDEPICTURE "../AppData/Roaming/Tencent/Users/182394792/QQ/WinTemp/RichOle/JW6%603(%7bZZ$MXESYG%7dF%5dWHYL.png" \* MERGEFORMAT </w:instrText>
            </w:r>
            <w:r>
              <w:rPr>
                <w:rFonts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114300" distR="114300">
                  <wp:extent cx="2940685" cy="1909445"/>
                  <wp:effectExtent l="0" t="0" r="12065" b="14605"/>
                  <wp:docPr id="53" name="图片 52" descr="JW6`3({ZZ$MXESYG}F]WHY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2" descr="JW6`3({ZZ$MXESYG}F]WHYL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685" cy="1909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</w:rPr>
              <w:fldChar w:fldCharType="end"/>
            </w:r>
          </w:p>
          <w:p>
            <w:pPr>
              <w:widowControl/>
              <w:jc w:val="left"/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kern w:val="0"/>
                <w:sz w:val="28"/>
                <w:szCs w:val="28"/>
              </w:rPr>
              <w:t>2．我会口算。</w:t>
            </w:r>
            <w:bookmarkStart w:id="0" w:name="_GoBack"/>
            <w:bookmarkEnd w:id="0"/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drawing>
                <wp:inline distT="0" distB="0" distL="114300" distR="114300">
                  <wp:extent cx="3931920" cy="915035"/>
                  <wp:effectExtent l="0" t="0" r="11430" b="18415"/>
                  <wp:docPr id="5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1920" cy="915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 xml:space="preserve">3. </w:t>
            </w:r>
            <w:r>
              <w:rPr>
                <w:rFonts w:hint="eastAsia"/>
                <w:b/>
                <w:bCs/>
              </w:rPr>
              <w:t>他们一共用去这张纸的几分之几？还剩几分之几？</w:t>
            </w: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  <w:r>
              <w:drawing>
                <wp:inline distT="0" distB="0" distL="114300" distR="114300">
                  <wp:extent cx="2903220" cy="942975"/>
                  <wp:effectExtent l="0" t="0" r="11430" b="9525"/>
                  <wp:docPr id="5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22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ind w:firstLine="241" w:firstLineChars="100"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课堂笔记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 xml:space="preserve">我的收获：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我的疑惑：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072CD"/>
    <w:multiLevelType w:val="multilevel"/>
    <w:tmpl w:val="3BC072CD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8A2D312"/>
    <w:multiLevelType w:val="singleLevel"/>
    <w:tmpl w:val="58A2D312"/>
    <w:lvl w:ilvl="0" w:tentative="0">
      <w:start w:val="5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52FEE"/>
    <w:rsid w:val="23471E32"/>
    <w:rsid w:val="59A52FE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2017-02-15T03:41:00Z</dcterms:created>
  <dc:creator>Administrator</dc:creator>
  <cp:lastModifiedBy>jdc</cp:lastModifiedBy>
  <dcterms:modified xsi:type="dcterms:W3CDTF">2017-02-15T05:51:37Z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